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7D1" w:rsidRDefault="00CF1D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Прокуратура разъясняет:</w:t>
      </w:r>
    </w:p>
    <w:p w:rsidR="00CF1D2A" w:rsidRPr="005018D9" w:rsidRDefault="00CF1D2A" w:rsidP="00CF1D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18D9">
        <w:rPr>
          <w:rFonts w:ascii="Times New Roman" w:hAnsi="Times New Roman" w:cs="Times New Roman"/>
          <w:b/>
          <w:sz w:val="28"/>
          <w:szCs w:val="28"/>
        </w:rPr>
        <w:t>Постановлением Правительства РФ от 30.06.2014 № 599 утверждены Правила допуска организаций к деятельности по проведению специальной оценки условий труда, их регистрации в реестре организаций, проводящих специальную оценку условий труда, приостановления и прекращения деятельности по проведению специальной оценки условий труда, а также формирования и ведения реестра организаций, проводящих специальную оценку условий труда.</w:t>
      </w:r>
    </w:p>
    <w:p w:rsidR="00CF1D2A" w:rsidRDefault="00CF1D2A" w:rsidP="00CF1D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названными Правилами организация считается допущенной к проведению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спецоценки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условий труда с даты принятия Минтруда РФ  решения о ее регистрации в реестре или о возобновлении деятельности организации, в случае если эта деятельность ранее приостанавливалась (реестр ведется в Минтруда РФ).</w:t>
      </w:r>
    </w:p>
    <w:p w:rsidR="00CF1D2A" w:rsidRPr="00CF1D2A" w:rsidRDefault="00CF1D2A">
      <w:pPr>
        <w:rPr>
          <w:rFonts w:ascii="Times New Roman" w:hAnsi="Times New Roman" w:cs="Times New Roman"/>
          <w:sz w:val="28"/>
          <w:szCs w:val="28"/>
        </w:rPr>
      </w:pPr>
    </w:p>
    <w:sectPr w:rsidR="00CF1D2A" w:rsidRPr="00CF1D2A" w:rsidSect="00663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CF1D2A"/>
    <w:rsid w:val="006637D1"/>
    <w:rsid w:val="00CF1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7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650</Characters>
  <Application>Microsoft Office Word</Application>
  <DocSecurity>0</DocSecurity>
  <Lines>5</Lines>
  <Paragraphs>1</Paragraphs>
  <ScaleCrop>false</ScaleCrop>
  <Company>Microsoft</Company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pushkareva_o</dc:creator>
  <cp:keywords/>
  <dc:description/>
  <cp:lastModifiedBy>pushkareva_o</cp:lastModifiedBy>
  <cp:revision>2</cp:revision>
  <dcterms:created xsi:type="dcterms:W3CDTF">2014-08-18T12:31:00Z</dcterms:created>
  <dcterms:modified xsi:type="dcterms:W3CDTF">2014-08-18T12:31:00Z</dcterms:modified>
</cp:coreProperties>
</file>